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54" w:rsidRPr="001F7575" w:rsidRDefault="00AD3D54" w:rsidP="00AD3D54">
      <w:pPr>
        <w:pStyle w:val="Nagwek1"/>
        <w:tabs>
          <w:tab w:val="left" w:pos="708"/>
        </w:tabs>
        <w:rPr>
          <w:rFonts w:ascii="Arial" w:hAnsi="Arial" w:cs="Arial"/>
          <w:b/>
          <w:color w:val="auto"/>
          <w:sz w:val="24"/>
          <w:szCs w:val="24"/>
          <w:lang w:val="sq-AL"/>
        </w:rPr>
      </w:pPr>
      <w:bookmarkStart w:id="0" w:name="_GoBack"/>
      <w:bookmarkEnd w:id="0"/>
      <w:r w:rsidRPr="001F7575">
        <w:rPr>
          <w:rFonts w:ascii="Arial" w:hAnsi="Arial" w:cs="Arial"/>
          <w:color w:val="auto"/>
          <w:sz w:val="24"/>
          <w:szCs w:val="24"/>
          <w:lang w:val="sq-AL"/>
        </w:rPr>
        <w:t xml:space="preserve">URZĄD GMINY </w:t>
      </w:r>
    </w:p>
    <w:p w:rsidR="00AD3D54" w:rsidRPr="001F7575" w:rsidRDefault="00AD3D54" w:rsidP="00AD3D54">
      <w:pPr>
        <w:rPr>
          <w:rFonts w:ascii="Arial" w:hAnsi="Arial" w:cs="Arial"/>
          <w:sz w:val="24"/>
          <w:szCs w:val="24"/>
          <w:lang w:val="sq-AL"/>
        </w:rPr>
      </w:pPr>
      <w:r w:rsidRPr="001F7575">
        <w:rPr>
          <w:rFonts w:ascii="Arial" w:hAnsi="Arial" w:cs="Arial"/>
          <w:sz w:val="24"/>
          <w:szCs w:val="24"/>
          <w:lang w:val="sq-AL"/>
        </w:rPr>
        <w:t xml:space="preserve">JUCHNOWIEC KOŚCIELNY </w:t>
      </w:r>
    </w:p>
    <w:p w:rsidR="00AD3D54" w:rsidRPr="001F7575" w:rsidRDefault="00AD3D54" w:rsidP="00AD3D54">
      <w:pPr>
        <w:rPr>
          <w:rFonts w:ascii="Arial" w:hAnsi="Arial" w:cs="Arial"/>
          <w:sz w:val="24"/>
          <w:szCs w:val="24"/>
          <w:lang w:val="sq-AL"/>
        </w:rPr>
      </w:pPr>
      <w:r w:rsidRPr="001F7575">
        <w:rPr>
          <w:rFonts w:ascii="Arial" w:hAnsi="Arial" w:cs="Arial"/>
          <w:sz w:val="24"/>
          <w:szCs w:val="24"/>
          <w:lang w:val="sq-AL"/>
        </w:rPr>
        <w:t>Ul. JAŚMINOWA 19</w:t>
      </w:r>
    </w:p>
    <w:p w:rsidR="00AD3D54" w:rsidRPr="001F7575" w:rsidRDefault="00AD3D54" w:rsidP="00AD3D54">
      <w:pPr>
        <w:rPr>
          <w:rFonts w:ascii="Arial" w:hAnsi="Arial" w:cs="Arial"/>
          <w:sz w:val="24"/>
          <w:szCs w:val="24"/>
          <w:lang w:val="sq-AL"/>
        </w:rPr>
      </w:pPr>
      <w:r w:rsidRPr="001F7575">
        <w:rPr>
          <w:rFonts w:ascii="Arial" w:hAnsi="Arial" w:cs="Arial"/>
          <w:sz w:val="24"/>
          <w:szCs w:val="24"/>
          <w:lang w:val="sq-AL"/>
        </w:rPr>
        <w:t xml:space="preserve">16-061 JUCHNOWEC KOŚCIELNY </w:t>
      </w:r>
    </w:p>
    <w:p w:rsidR="00AD3D54" w:rsidRPr="001F7575" w:rsidRDefault="00AD3D54" w:rsidP="00AD3D54">
      <w:pPr>
        <w:pStyle w:val="Nagwek2"/>
        <w:tabs>
          <w:tab w:val="left" w:pos="0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F7575">
        <w:rPr>
          <w:rFonts w:ascii="Arial" w:hAnsi="Arial" w:cs="Arial"/>
          <w:sz w:val="24"/>
          <w:szCs w:val="24"/>
        </w:rPr>
        <w:t>Juchnowiec Kościelny, dnia 09 stycznia 2025 r.</w:t>
      </w:r>
    </w:p>
    <w:p w:rsidR="00AD3D54" w:rsidRPr="001F7575" w:rsidRDefault="00AD3D54" w:rsidP="00AD3D54">
      <w:pPr>
        <w:rPr>
          <w:rFonts w:ascii="Arial" w:hAnsi="Arial" w:cs="Arial"/>
          <w:sz w:val="24"/>
          <w:szCs w:val="24"/>
        </w:rPr>
      </w:pPr>
      <w:r w:rsidRPr="001F7575">
        <w:rPr>
          <w:rFonts w:ascii="Arial" w:hAnsi="Arial" w:cs="Arial"/>
          <w:sz w:val="24"/>
          <w:szCs w:val="24"/>
        </w:rPr>
        <w:t>POR. 6220.18.2024.</w:t>
      </w:r>
    </w:p>
    <w:p w:rsidR="00AD3D54" w:rsidRPr="001F7575" w:rsidRDefault="00AD3D54" w:rsidP="00AD3D5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F7575">
        <w:rPr>
          <w:rFonts w:ascii="Arial" w:hAnsi="Arial" w:cs="Arial"/>
          <w:b/>
          <w:sz w:val="24"/>
          <w:szCs w:val="24"/>
        </w:rPr>
        <w:t>OBWIESZCZENIE</w:t>
      </w:r>
    </w:p>
    <w:p w:rsidR="00AD3D54" w:rsidRPr="001F7575" w:rsidRDefault="00AD3D54" w:rsidP="00AD3D54">
      <w:pPr>
        <w:widowControl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1F7575">
        <w:rPr>
          <w:rFonts w:ascii="Arial" w:hAnsi="Arial" w:cs="Arial"/>
          <w:sz w:val="24"/>
          <w:szCs w:val="24"/>
        </w:rPr>
        <w:t xml:space="preserve">Na podstawie art. 85 ust. 3 ustawy z dnia 3 października 2008 r. o udostępnianiu informacji o  środowisku i jego ochronie, udziale społeczeństwa w ochronie środowiska oraz o ocenach oddziaływania na środowisko /Dz. U. z 2024 r. poz. </w:t>
      </w:r>
      <w:r w:rsidRPr="001F7575">
        <w:rPr>
          <w:rStyle w:val="ng-binding"/>
          <w:rFonts w:ascii="Arial" w:hAnsi="Arial" w:cs="Arial"/>
          <w:bCs/>
          <w:color w:val="1B1B1B"/>
          <w:sz w:val="24"/>
          <w:szCs w:val="24"/>
        </w:rPr>
        <w:t>1112 t.j</w:t>
      </w:r>
      <w:r w:rsidRPr="001F7575">
        <w:rPr>
          <w:rFonts w:ascii="Arial" w:hAnsi="Arial" w:cs="Arial"/>
          <w:sz w:val="24"/>
          <w:szCs w:val="24"/>
        </w:rPr>
        <w:t xml:space="preserve">./ informuję, że dnia </w:t>
      </w:r>
      <w:r>
        <w:rPr>
          <w:rFonts w:ascii="Arial" w:hAnsi="Arial" w:cs="Arial"/>
          <w:sz w:val="24"/>
          <w:szCs w:val="24"/>
        </w:rPr>
        <w:t xml:space="preserve">09 stycznia 2025 r. </w:t>
      </w:r>
      <w:r w:rsidRPr="001F7575">
        <w:rPr>
          <w:rFonts w:ascii="Arial" w:hAnsi="Arial" w:cs="Arial"/>
          <w:sz w:val="24"/>
          <w:szCs w:val="24"/>
        </w:rPr>
        <w:t xml:space="preserve">Wójt Gminy Juchnowiec Kościelny wydał decyzję o środowiskowych uwarunkowaniach na wniosek Przedsiębiorstwa Usługowo – Handlowo – Produkcyjnego „Lech” Spółka z o. o., </w:t>
      </w:r>
      <w:r w:rsidRPr="001F7575">
        <w:rPr>
          <w:rFonts w:ascii="Arial" w:hAnsi="Arial" w:cs="Arial"/>
          <w:b/>
          <w:sz w:val="24"/>
          <w:szCs w:val="24"/>
        </w:rPr>
        <w:t xml:space="preserve">dla przedsięwzięcia polegającego na zaadaptowaniu istniejących pomieszczeń wiaty stalowej i hali magazynowej do  celów stacji przeładunkowej na  terenie Zakładu Utylizacji Odpadów Komunalnych, działka o nr geod. 436, obr. Hryniewicze, gm. Juchnowiec Kościelny, </w:t>
      </w:r>
      <w:r w:rsidRPr="001F7575">
        <w:rPr>
          <w:rFonts w:ascii="Arial" w:hAnsi="Arial" w:cs="Arial"/>
          <w:kern w:val="1"/>
          <w:sz w:val="24"/>
          <w:szCs w:val="24"/>
          <w:lang w:eastAsia="ar-SA"/>
        </w:rPr>
        <w:t>w której to  stwierdził brak potrzeby przeprowadzenia oceny oddziaływania na środowisko dla ww.  przedsięwzięcia.</w:t>
      </w:r>
    </w:p>
    <w:p w:rsidR="00AD3D54" w:rsidRPr="001F7575" w:rsidRDefault="00AD3D54" w:rsidP="00AD3D54">
      <w:pPr>
        <w:spacing w:line="276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1F7575">
        <w:rPr>
          <w:rFonts w:ascii="Arial" w:hAnsi="Arial" w:cs="Arial"/>
          <w:sz w:val="24"/>
          <w:szCs w:val="24"/>
        </w:rPr>
        <w:t xml:space="preserve">Powyższe rozstrzygnięcie zostało podjęte po wcześniejszym zasięgnięciu opinii: Regionalnego Dyrektora Ochrony Środowiska w Białymstoku (opinia znak: WOOŚ.4220.341.2024.PL) z dnia 18 listopada 2024 r.,  Państwowego Powiatowego Inspektora Sanitarnego w Białymstoku (opinia znak: NZ.7040.137.2024, </w:t>
      </w:r>
      <w:r w:rsidRPr="001F7575">
        <w:rPr>
          <w:rFonts w:ascii="Arial" w:eastAsia="Lucida Sans Unicode" w:hAnsi="Arial" w:cs="Arial"/>
          <w:kern w:val="1"/>
          <w:sz w:val="24"/>
          <w:szCs w:val="24"/>
        </w:rPr>
        <w:t>opinia nr: 227/NZ/2024</w:t>
      </w:r>
      <w:r w:rsidRPr="001F7575">
        <w:rPr>
          <w:rFonts w:ascii="Arial" w:hAnsi="Arial" w:cs="Arial"/>
          <w:kern w:val="1"/>
          <w:sz w:val="24"/>
          <w:szCs w:val="24"/>
        </w:rPr>
        <w:t xml:space="preserve">) </w:t>
      </w:r>
      <w:r w:rsidRPr="001F7575">
        <w:rPr>
          <w:rFonts w:ascii="Arial" w:eastAsia="Lucida Sans Unicode" w:hAnsi="Arial" w:cs="Arial"/>
          <w:kern w:val="1"/>
          <w:sz w:val="24"/>
          <w:szCs w:val="24"/>
        </w:rPr>
        <w:t>z dnia 18  listopada 2024 r., Dyrektora Zarządu Zlewni w Białymstoku Państwowego Gospodarstwa Wodnego Wody Polskie</w:t>
      </w:r>
      <w:r w:rsidRPr="001F7575">
        <w:rPr>
          <w:rFonts w:ascii="Arial" w:hAnsi="Arial" w:cs="Arial"/>
          <w:sz w:val="24"/>
          <w:szCs w:val="24"/>
        </w:rPr>
        <w:t xml:space="preserve"> (opinia znak: </w:t>
      </w:r>
      <w:r w:rsidRPr="001F7575">
        <w:rPr>
          <w:rFonts w:ascii="Arial" w:eastAsia="Lucida Sans Unicode" w:hAnsi="Arial" w:cs="Arial"/>
          <w:kern w:val="1"/>
          <w:sz w:val="24"/>
          <w:szCs w:val="24"/>
        </w:rPr>
        <w:t>BI.ZZŚ.4901.255.2024.IK</w:t>
      </w:r>
      <w:r w:rsidRPr="001F7575">
        <w:rPr>
          <w:rFonts w:ascii="Arial" w:hAnsi="Arial" w:cs="Arial"/>
          <w:sz w:val="24"/>
          <w:szCs w:val="24"/>
        </w:rPr>
        <w:t xml:space="preserve">) z dnia </w:t>
      </w:r>
      <w:r w:rsidRPr="001F7575">
        <w:rPr>
          <w:rFonts w:ascii="Arial" w:eastAsia="Lucida Sans Unicode" w:hAnsi="Arial" w:cs="Arial"/>
          <w:kern w:val="1"/>
          <w:sz w:val="24"/>
          <w:szCs w:val="24"/>
        </w:rPr>
        <w:t xml:space="preserve">21 listopada 2024 r., </w:t>
      </w:r>
      <w:r w:rsidRPr="001F7575">
        <w:rPr>
          <w:rFonts w:ascii="Arial" w:hAnsi="Arial" w:cs="Arial"/>
          <w:sz w:val="24"/>
          <w:szCs w:val="24"/>
        </w:rPr>
        <w:t xml:space="preserve">a także Marszałka Województwa Podlaskiego  (opinia znak: DOS-VI.7033.33.2024.AP) z dnia 28 listopada 2024 r. </w:t>
      </w:r>
    </w:p>
    <w:p w:rsidR="00AD3D54" w:rsidRPr="001F7575" w:rsidRDefault="00AD3D54" w:rsidP="00AD3D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7575">
        <w:rPr>
          <w:rFonts w:ascii="Arial" w:hAnsi="Arial" w:cs="Arial"/>
          <w:sz w:val="24"/>
          <w:szCs w:val="24"/>
        </w:rPr>
        <w:t xml:space="preserve">Organy przyjęły stanowisko, że dla przedmiotowego przedsięwzięcia nie istnieje konieczność przeprowadzenia oceny oddziaływania na środowisko. </w:t>
      </w:r>
    </w:p>
    <w:p w:rsidR="00AD3D54" w:rsidRPr="001F7575" w:rsidRDefault="00AD3D54" w:rsidP="00AD3D54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sq-AL" w:eastAsia="ar-SA"/>
        </w:rPr>
      </w:pPr>
      <w:r w:rsidRPr="001F7575">
        <w:rPr>
          <w:rFonts w:ascii="Arial" w:hAnsi="Arial" w:cs="Arial"/>
          <w:bCs/>
          <w:sz w:val="24"/>
          <w:szCs w:val="24"/>
          <w:lang w:val="sq-AL" w:eastAsia="ar-SA"/>
        </w:rPr>
        <w:t>Z niniejszą decyzją oraz dokumentacją sprawy można zapoznać się w siedzibie Urzędu Gminy Juchnowiec Kościelny, w Referacie Planowania Przestrzennego, Ochrony Środowiska i Rolnictwa, ul. Jaśminowa 19, w pon. w godz. 9:00 – 17:00 oraz wt. – pt. w godz. godz. 8:00 – 15:00.</w:t>
      </w:r>
    </w:p>
    <w:p w:rsidR="00AD3D54" w:rsidRPr="001F7575" w:rsidRDefault="00AD3D54" w:rsidP="00AD3D54">
      <w:pPr>
        <w:pStyle w:val="western"/>
        <w:spacing w:before="0" w:beforeAutospacing="0" w:after="0" w:line="276" w:lineRule="auto"/>
        <w:rPr>
          <w:rFonts w:ascii="Arial" w:hAnsi="Arial" w:cs="Arial"/>
        </w:rPr>
      </w:pPr>
      <w:r w:rsidRPr="001F7575">
        <w:rPr>
          <w:rFonts w:ascii="Arial" w:hAnsi="Arial" w:cs="Arial"/>
        </w:rPr>
        <w:t xml:space="preserve">Od niniejszej decyzji służy Stronom odwołanie do Samorządowego Kolegium Odwoławczego w Białymstoku za pośrednictwem Wójta Gminy Juchnowiec Kościelny w terminie 14 dni od dnia jej doręczenia. </w:t>
      </w:r>
    </w:p>
    <w:p w:rsidR="00AD3D54" w:rsidRPr="001F7575" w:rsidRDefault="00AD3D54" w:rsidP="00AD3D54">
      <w:pPr>
        <w:pStyle w:val="western"/>
        <w:spacing w:before="0" w:beforeAutospacing="0" w:after="0" w:line="276" w:lineRule="auto"/>
        <w:rPr>
          <w:rFonts w:ascii="Arial" w:hAnsi="Arial" w:cs="Arial"/>
        </w:rPr>
      </w:pPr>
      <w:r w:rsidRPr="001F7575">
        <w:rPr>
          <w:rFonts w:ascii="Arial" w:hAnsi="Arial" w:cs="Arial"/>
        </w:rPr>
        <w:t xml:space="preserve">Zgodnie z art. 49 </w:t>
      </w:r>
      <w:r w:rsidRPr="001F7575">
        <w:rPr>
          <w:rFonts w:ascii="Arial" w:hAnsi="Arial" w:cs="Arial"/>
          <w:iCs/>
        </w:rPr>
        <w:t>Kpa</w:t>
      </w:r>
      <w:r w:rsidRPr="001F7575">
        <w:rPr>
          <w:rFonts w:ascii="Arial" w:hAnsi="Arial" w:cs="Arial"/>
        </w:rPr>
        <w:t xml:space="preserve"> obwieszczenie uznaje się za doręczone po upływie 14 dni od dnia publicznego ogłoszenia tj. od dnia 09 stycznia 2025 r. </w:t>
      </w:r>
    </w:p>
    <w:p w:rsidR="00AD3D54" w:rsidRPr="001F7575" w:rsidRDefault="00AD3D54" w:rsidP="00AD3D54">
      <w:pPr>
        <w:jc w:val="both"/>
        <w:rPr>
          <w:rFonts w:ascii="Arial" w:hAnsi="Arial" w:cs="Arial"/>
          <w:bCs/>
          <w:sz w:val="24"/>
          <w:szCs w:val="24"/>
          <w:lang w:val="sq-AL" w:eastAsia="ar-SA"/>
        </w:rPr>
      </w:pPr>
      <w:r w:rsidRPr="001F7575">
        <w:rPr>
          <w:rFonts w:ascii="Arial" w:hAnsi="Arial" w:cs="Arial"/>
          <w:bCs/>
          <w:sz w:val="24"/>
          <w:szCs w:val="24"/>
          <w:lang w:val="sq-AL" w:eastAsia="ar-SA"/>
        </w:rPr>
        <w:t>Na podstawie art. 21 ust. 1 i ust. 2 pkt 9 ustawy z dnia 3 października 2008 r. o udostępnianiu informacji o środowisku i jego ochronie, udziale społeczeństwa w ochronie środowiska oraz o ocenach oddziaływania na środowisko dane o wniosku o wydanie decyzji oraz o przedmiotowej decyzji zamieszczono w publicznie dostępnym wykazie danych, zawierającym informacje o środow</w:t>
      </w:r>
      <w:bookmarkStart w:id="1" w:name="_Hlk170815881"/>
      <w:r w:rsidRPr="001F7575">
        <w:rPr>
          <w:rFonts w:ascii="Arial" w:hAnsi="Arial" w:cs="Arial"/>
          <w:bCs/>
          <w:sz w:val="24"/>
          <w:szCs w:val="24"/>
          <w:lang w:val="sq-AL" w:eastAsia="ar-SA"/>
        </w:rPr>
        <w:t>isku i jego ochronie.</w:t>
      </w:r>
    </w:p>
    <w:p w:rsidR="00AD3D54" w:rsidRPr="001F7575" w:rsidRDefault="00AD3D54" w:rsidP="00AD3D54">
      <w:pPr>
        <w:jc w:val="both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1F7575">
        <w:rPr>
          <w:rFonts w:ascii="Arial" w:hAnsi="Arial" w:cs="Arial"/>
          <w:b/>
          <w:sz w:val="24"/>
          <w:szCs w:val="24"/>
          <w:u w:val="single"/>
          <w:lang w:eastAsia="ar-SA"/>
        </w:rPr>
        <w:t xml:space="preserve"> Informację umieszcza się:</w:t>
      </w:r>
    </w:p>
    <w:p w:rsidR="00AD3D54" w:rsidRPr="001F7575" w:rsidRDefault="00AD3D54" w:rsidP="00AD3D5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F7575">
        <w:rPr>
          <w:rFonts w:ascii="Arial" w:hAnsi="Arial" w:cs="Arial"/>
          <w:sz w:val="24"/>
          <w:szCs w:val="24"/>
          <w:lang w:eastAsia="ar-SA"/>
        </w:rPr>
        <w:t>na tablicy ogłoszeń Urzędu Gminy Juchnowiec Kościelny, ul. Jaśminowa 19, 16 – 061 Juchnowiec Kościelny;</w:t>
      </w:r>
    </w:p>
    <w:p w:rsidR="00AD3D54" w:rsidRPr="001F7575" w:rsidRDefault="00AD3D54" w:rsidP="00AD3D5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F7575">
        <w:rPr>
          <w:rFonts w:ascii="Arial" w:hAnsi="Arial" w:cs="Arial"/>
          <w:sz w:val="24"/>
          <w:szCs w:val="24"/>
          <w:lang w:eastAsia="ar-SA"/>
        </w:rPr>
        <w:t>w Internecie: Biuletyn Informacji Publicznej Urzędu Gminy Juchnowiec Kościelny http://bip.ug.juchn-kosc.wrotapodlasia.pl/;</w:t>
      </w:r>
    </w:p>
    <w:p w:rsidR="00AD3D54" w:rsidRPr="001F7575" w:rsidRDefault="00AD3D54" w:rsidP="00AD3D54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F7575">
        <w:rPr>
          <w:rFonts w:ascii="Arial" w:hAnsi="Arial" w:cs="Arial"/>
          <w:sz w:val="24"/>
          <w:szCs w:val="24"/>
          <w:lang w:eastAsia="ar-SA"/>
        </w:rPr>
        <w:t xml:space="preserve">na terenie inwestycji/tablice ogłoszeń wsi Hryniewicze oraz Olmonty </w:t>
      </w:r>
    </w:p>
    <w:p w:rsidR="00AD3D54" w:rsidRPr="001F7575" w:rsidRDefault="00AD3D54" w:rsidP="00AD3D54">
      <w:pPr>
        <w:autoSpaceDN w:val="0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</w:rPr>
      </w:pPr>
      <w:r w:rsidRPr="001F7575">
        <w:rPr>
          <w:rFonts w:ascii="Arial" w:eastAsia="SimSun" w:hAnsi="Arial" w:cs="Arial"/>
          <w:b/>
          <w:kern w:val="3"/>
          <w:sz w:val="24"/>
          <w:szCs w:val="24"/>
          <w:u w:val="single"/>
        </w:rPr>
        <w:lastRenderedPageBreak/>
        <w:t>Obwieszczenie otrzymuje:</w:t>
      </w:r>
    </w:p>
    <w:p w:rsidR="00AD3D54" w:rsidRPr="001F7575" w:rsidRDefault="00AD3D54" w:rsidP="00AD3D54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1F7575">
        <w:rPr>
          <w:rFonts w:ascii="Arial" w:eastAsia="SimSun" w:hAnsi="Arial" w:cs="Arial"/>
          <w:kern w:val="3"/>
          <w:sz w:val="24"/>
          <w:szCs w:val="24"/>
        </w:rPr>
        <w:t>Wnioskodawca</w:t>
      </w:r>
    </w:p>
    <w:p w:rsidR="00AD3D54" w:rsidRPr="001F7575" w:rsidRDefault="00AD3D54" w:rsidP="00AD3D54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1F7575">
        <w:rPr>
          <w:rFonts w:ascii="Arial" w:eastAsia="SimSun" w:hAnsi="Arial" w:cs="Arial"/>
          <w:kern w:val="3"/>
          <w:sz w:val="24"/>
          <w:szCs w:val="24"/>
        </w:rPr>
        <w:t>Strony postępowania zgodnie z art. 49 Kpa</w:t>
      </w:r>
    </w:p>
    <w:p w:rsidR="00AD3D54" w:rsidRPr="001F7575" w:rsidRDefault="00AD3D54" w:rsidP="00AD3D54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1F7575">
        <w:rPr>
          <w:rFonts w:ascii="Arial" w:eastAsia="SimSun" w:hAnsi="Arial" w:cs="Arial"/>
          <w:kern w:val="3"/>
          <w:sz w:val="24"/>
          <w:szCs w:val="24"/>
        </w:rPr>
        <w:t>Aa.</w:t>
      </w:r>
      <w:bookmarkEnd w:id="1"/>
    </w:p>
    <w:p w:rsidR="00AD3D54" w:rsidRPr="001F7575" w:rsidRDefault="00AD3D54" w:rsidP="00AD3D54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D54" w:rsidRPr="001F7575" w:rsidRDefault="00AD3D54" w:rsidP="00AD3D5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F7575">
        <w:rPr>
          <w:rFonts w:ascii="Arial" w:hAnsi="Arial" w:cs="Arial"/>
          <w:b/>
          <w:sz w:val="24"/>
          <w:szCs w:val="24"/>
        </w:rPr>
        <w:t>Z up. WÓJTA</w:t>
      </w:r>
    </w:p>
    <w:p w:rsidR="00AD3D54" w:rsidRPr="001F7575" w:rsidRDefault="00AD3D54" w:rsidP="00AD3D5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F7575">
        <w:rPr>
          <w:rFonts w:ascii="Arial" w:hAnsi="Arial" w:cs="Arial"/>
          <w:b/>
          <w:sz w:val="24"/>
          <w:szCs w:val="24"/>
        </w:rPr>
        <w:t>mgr inż. Magdalena Filkiewicz</w:t>
      </w:r>
    </w:p>
    <w:p w:rsidR="00AD3D54" w:rsidRPr="001F7575" w:rsidRDefault="00AD3D54" w:rsidP="00AD3D54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F7575">
        <w:rPr>
          <w:rFonts w:ascii="Arial" w:hAnsi="Arial" w:cs="Arial"/>
          <w:b/>
          <w:sz w:val="24"/>
          <w:szCs w:val="24"/>
        </w:rPr>
        <w:t>Kierownik</w:t>
      </w:r>
    </w:p>
    <w:p w:rsidR="00AD3D54" w:rsidRPr="001F7575" w:rsidRDefault="00AD3D54" w:rsidP="00AD3D54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F7575">
        <w:rPr>
          <w:rFonts w:ascii="Arial" w:hAnsi="Arial" w:cs="Arial"/>
          <w:sz w:val="24"/>
          <w:szCs w:val="24"/>
        </w:rPr>
        <w:t>Referatu Planowania Przestrzennego,</w:t>
      </w:r>
    </w:p>
    <w:p w:rsidR="00AD3D54" w:rsidRPr="001F7575" w:rsidRDefault="00AD3D54" w:rsidP="00AD3D54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1F7575">
        <w:rPr>
          <w:rFonts w:ascii="Arial" w:hAnsi="Arial" w:cs="Arial"/>
          <w:sz w:val="24"/>
          <w:szCs w:val="24"/>
        </w:rPr>
        <w:t>Ochrony Środowiska i Rolnictwa</w:t>
      </w:r>
    </w:p>
    <w:p w:rsidR="00AD3D54" w:rsidRPr="002C23CD" w:rsidRDefault="00AD3D54" w:rsidP="00AD3D54">
      <w:pPr>
        <w:autoSpaceDN w:val="0"/>
        <w:jc w:val="both"/>
        <w:textAlignment w:val="baseline"/>
        <w:rPr>
          <w:rFonts w:eastAsia="SimSun"/>
          <w:kern w:val="3"/>
          <w:sz w:val="24"/>
          <w:szCs w:val="24"/>
        </w:rPr>
      </w:pPr>
    </w:p>
    <w:p w:rsidR="003F4CAB" w:rsidRPr="00AD3D54" w:rsidRDefault="001A2282" w:rsidP="00AD3D54"/>
    <w:sectPr w:rsidR="003F4CAB" w:rsidRPr="00AD3D54" w:rsidSect="00AD3D54">
      <w:footnotePr>
        <w:pos w:val="beneathText"/>
      </w:footnotePr>
      <w:pgSz w:w="11905" w:h="16837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82" w:rsidRDefault="001A2282" w:rsidP="00AD3D54">
      <w:r>
        <w:separator/>
      </w:r>
    </w:p>
  </w:endnote>
  <w:endnote w:type="continuationSeparator" w:id="0">
    <w:p w:rsidR="001A2282" w:rsidRDefault="001A2282" w:rsidP="00AD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82" w:rsidRDefault="001A2282" w:rsidP="00AD3D54">
      <w:r>
        <w:separator/>
      </w:r>
    </w:p>
  </w:footnote>
  <w:footnote w:type="continuationSeparator" w:id="0">
    <w:p w:rsidR="001A2282" w:rsidRDefault="001A2282" w:rsidP="00AD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67C99"/>
    <w:multiLevelType w:val="hybridMultilevel"/>
    <w:tmpl w:val="04382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71E7"/>
    <w:multiLevelType w:val="hybridMultilevel"/>
    <w:tmpl w:val="4EE04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4"/>
    <w:rsid w:val="001A2282"/>
    <w:rsid w:val="003B1279"/>
    <w:rsid w:val="00614B1D"/>
    <w:rsid w:val="00AB3B60"/>
    <w:rsid w:val="00A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69C3-230C-4678-BF1C-947D4C8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3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3D54"/>
    <w:pPr>
      <w:keepNext/>
      <w:numPr>
        <w:ilvl w:val="1"/>
        <w:numId w:val="1"/>
      </w:numPr>
      <w:jc w:val="right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D54"/>
  </w:style>
  <w:style w:type="paragraph" w:styleId="Stopka">
    <w:name w:val="footer"/>
    <w:basedOn w:val="Normalny"/>
    <w:link w:val="StopkaZnak"/>
    <w:uiPriority w:val="99"/>
    <w:unhideWhenUsed/>
    <w:rsid w:val="00AD3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D54"/>
  </w:style>
  <w:style w:type="character" w:customStyle="1" w:styleId="Nagwek1Znak">
    <w:name w:val="Nagłówek 1 Znak"/>
    <w:basedOn w:val="Domylnaczcionkaakapitu"/>
    <w:link w:val="Nagwek1"/>
    <w:uiPriority w:val="9"/>
    <w:rsid w:val="00AD3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3D54"/>
    <w:rPr>
      <w:rFonts w:ascii="Tahoma" w:eastAsia="Times New Roman" w:hAnsi="Tahoma" w:cs="Times New Roman"/>
      <w:sz w:val="28"/>
      <w:szCs w:val="20"/>
    </w:rPr>
  </w:style>
  <w:style w:type="character" w:customStyle="1" w:styleId="ng-binding">
    <w:name w:val="ng-binding"/>
    <w:rsid w:val="00AD3D54"/>
  </w:style>
  <w:style w:type="paragraph" w:customStyle="1" w:styleId="western">
    <w:name w:val="western"/>
    <w:basedOn w:val="Normalny"/>
    <w:rsid w:val="00AD3D54"/>
    <w:pPr>
      <w:suppressAutoHyphens w:val="0"/>
      <w:spacing w:before="100" w:beforeAutospacing="1" w:after="119"/>
      <w:jc w:val="both"/>
    </w:pPr>
    <w:rPr>
      <w:color w:val="000000"/>
      <w:sz w:val="24"/>
      <w:szCs w:val="24"/>
      <w:lang w:eastAsia="pl-PL"/>
    </w:rPr>
  </w:style>
  <w:style w:type="paragraph" w:customStyle="1" w:styleId="Standard">
    <w:name w:val="Standard"/>
    <w:rsid w:val="00AD3D5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Grabowiecka</dc:creator>
  <cp:keywords/>
  <dc:description/>
  <cp:lastModifiedBy>Justyna Czwalińska</cp:lastModifiedBy>
  <cp:revision>2</cp:revision>
  <dcterms:created xsi:type="dcterms:W3CDTF">2025-01-13T09:02:00Z</dcterms:created>
  <dcterms:modified xsi:type="dcterms:W3CDTF">2025-01-13T09:02:00Z</dcterms:modified>
</cp:coreProperties>
</file>